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                                «Играйте вместе с детьми»</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4A67CF">
        <w:rPr>
          <w:rFonts w:ascii="Times New Roman" w:hAnsi="Times New Roman" w:cs="Times New Roman"/>
          <w:sz w:val="28"/>
          <w:szCs w:val="28"/>
        </w:rPr>
        <w:t>другому</w:t>
      </w:r>
      <w:proofErr w:type="gramEnd"/>
      <w:r w:rsidRPr="004A67CF">
        <w:rPr>
          <w:rFonts w:ascii="Times New Roman" w:hAnsi="Times New Roman" w:cs="Times New Roman"/>
          <w:sz w:val="28"/>
          <w:szCs w:val="28"/>
        </w:rPr>
        <w:t xml:space="preserve"> свою тему игры, стремясь быть в главной роли. В этом случае без помощи взрослого не обойтись. Можно </w:t>
      </w:r>
      <w:proofErr w:type="gramStart"/>
      <w:r w:rsidRPr="004A67CF">
        <w:rPr>
          <w:rFonts w:ascii="Times New Roman" w:hAnsi="Times New Roman" w:cs="Times New Roman"/>
          <w:sz w:val="28"/>
          <w:szCs w:val="28"/>
        </w:rPr>
        <w:t>выполнить главную роль</w:t>
      </w:r>
      <w:proofErr w:type="gramEnd"/>
      <w:r w:rsidRPr="004A67CF">
        <w:rPr>
          <w:rFonts w:ascii="Times New Roman" w:hAnsi="Times New Roman" w:cs="Times New Roman"/>
          <w:sz w:val="28"/>
          <w:szCs w:val="28"/>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lastRenderedPageBreak/>
        <w:t xml:space="preserve">Авторитет отца и матери, всё </w:t>
      </w:r>
      <w:proofErr w:type="gramStart"/>
      <w:r w:rsidRPr="004A67CF">
        <w:rPr>
          <w:rFonts w:ascii="Times New Roman" w:hAnsi="Times New Roman" w:cs="Times New Roman"/>
          <w:sz w:val="28"/>
          <w:szCs w:val="28"/>
        </w:rPr>
        <w:t>знающих</w:t>
      </w:r>
      <w:proofErr w:type="gramEnd"/>
      <w:r w:rsidRPr="004A67CF">
        <w:rPr>
          <w:rFonts w:ascii="Times New Roman" w:hAnsi="Times New Roman" w:cs="Times New Roman"/>
          <w:sz w:val="28"/>
          <w:szCs w:val="28"/>
        </w:rPr>
        <w:t xml:space="preserve"> и умеющих. Растёт в глазах детей, а с ним растёт любовь и преданность </w:t>
      </w:r>
      <w:proofErr w:type="gramStart"/>
      <w:r w:rsidRPr="004A67CF">
        <w:rPr>
          <w:rFonts w:ascii="Times New Roman" w:hAnsi="Times New Roman" w:cs="Times New Roman"/>
          <w:sz w:val="28"/>
          <w:szCs w:val="28"/>
        </w:rPr>
        <w:t>к</w:t>
      </w:r>
      <w:proofErr w:type="gramEnd"/>
      <w:r w:rsidRPr="004A67CF">
        <w:rPr>
          <w:rFonts w:ascii="Times New Roman" w:hAnsi="Times New Roman" w:cs="Times New Roman"/>
          <w:sz w:val="28"/>
          <w:szCs w:val="28"/>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4A67CF">
        <w:rPr>
          <w:rFonts w:ascii="Times New Roman" w:hAnsi="Times New Roman" w:cs="Times New Roman"/>
          <w:sz w:val="28"/>
          <w:szCs w:val="28"/>
        </w:rPr>
        <w:t>со</w:t>
      </w:r>
      <w:proofErr w:type="gramEnd"/>
      <w:r w:rsidRPr="004A67CF">
        <w:rPr>
          <w:rFonts w:ascii="Times New Roman" w:hAnsi="Times New Roman" w:cs="Times New Roman"/>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09647D" w:rsidRPr="004A67CF" w:rsidRDefault="0009647D" w:rsidP="0047364F">
      <w:pPr>
        <w:pStyle w:val="a3"/>
        <w:rPr>
          <w:rFonts w:ascii="Times New Roman" w:hAnsi="Times New Roman" w:cs="Times New Roman"/>
          <w:sz w:val="28"/>
          <w:szCs w:val="28"/>
        </w:rPr>
      </w:pPr>
      <w:proofErr w:type="gramStart"/>
      <w:r w:rsidRPr="004A67CF">
        <w:rPr>
          <w:rFonts w:ascii="Times New Roman" w:hAnsi="Times New Roman" w:cs="Times New Roman"/>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w:t>
      </w:r>
      <w:r w:rsidRPr="004A67CF">
        <w:rPr>
          <w:rFonts w:ascii="Times New Roman" w:hAnsi="Times New Roman" w:cs="Times New Roman"/>
          <w:sz w:val="28"/>
          <w:szCs w:val="28"/>
        </w:rPr>
        <w:lastRenderedPageBreak/>
        <w:t xml:space="preserve">играют только с куклами, поэтому часто они лишены радости </w:t>
      </w:r>
      <w:proofErr w:type="gramStart"/>
      <w:r w:rsidRPr="004A67CF">
        <w:rPr>
          <w:rFonts w:ascii="Times New Roman" w:hAnsi="Times New Roman" w:cs="Times New Roman"/>
          <w:sz w:val="28"/>
          <w:szCs w:val="28"/>
        </w:rPr>
        <w:t>играть</w:t>
      </w:r>
      <w:proofErr w:type="gramEnd"/>
      <w:r w:rsidRPr="004A67CF">
        <w:rPr>
          <w:rFonts w:ascii="Times New Roman" w:hAnsi="Times New Roman" w:cs="Times New Roman"/>
          <w:sz w:val="28"/>
          <w:szCs w:val="28"/>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4A67CF">
        <w:rPr>
          <w:rFonts w:ascii="Times New Roman" w:hAnsi="Times New Roman" w:cs="Times New Roman"/>
          <w:sz w:val="28"/>
          <w:szCs w:val="28"/>
        </w:rPr>
        <w:t>мальчишечьи</w:t>
      </w:r>
      <w:proofErr w:type="gramEnd"/>
      <w:r w:rsidRPr="004A67CF">
        <w:rPr>
          <w:rFonts w:ascii="Times New Roman" w:hAnsi="Times New Roman" w:cs="Times New Roman"/>
          <w:sz w:val="28"/>
          <w:szCs w:val="28"/>
        </w:rPr>
        <w:t>».</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Если мальчик не играет с куклой, ему можно приобрести мишку, куклу в образе мальчика, малыша, матроса, Буратино, </w:t>
      </w:r>
      <w:proofErr w:type="spellStart"/>
      <w:r w:rsidRPr="004A67CF">
        <w:rPr>
          <w:rFonts w:ascii="Times New Roman" w:hAnsi="Times New Roman" w:cs="Times New Roman"/>
          <w:sz w:val="28"/>
          <w:szCs w:val="28"/>
        </w:rPr>
        <w:t>Чебурашки</w:t>
      </w:r>
      <w:proofErr w:type="spellEnd"/>
      <w:r w:rsidRPr="004A67CF">
        <w:rPr>
          <w:rFonts w:ascii="Times New Roman" w:hAnsi="Times New Roman" w:cs="Times New Roman"/>
          <w:sz w:val="28"/>
          <w:szCs w:val="28"/>
        </w:rPr>
        <w:t xml:space="preserve">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09647D" w:rsidRPr="004A67CF" w:rsidRDefault="0009647D" w:rsidP="0047364F">
      <w:pPr>
        <w:pStyle w:val="a3"/>
        <w:rPr>
          <w:rFonts w:ascii="Times New Roman" w:hAnsi="Times New Roman" w:cs="Times New Roman"/>
          <w:sz w:val="28"/>
          <w:szCs w:val="28"/>
        </w:rPr>
      </w:pPr>
      <w:proofErr w:type="gramStart"/>
      <w:r w:rsidRPr="004A67CF">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Участие взрослых в играх детей может быть разным. Если ребёнку только что купили игрушку, и он знает, как ей играть, лучше предоставить ему </w:t>
      </w:r>
      <w:r w:rsidRPr="004A67CF">
        <w:rPr>
          <w:rFonts w:ascii="Times New Roman" w:hAnsi="Times New Roman" w:cs="Times New Roman"/>
          <w:sz w:val="28"/>
          <w:szCs w:val="28"/>
        </w:rPr>
        <w:lastRenderedPageBreak/>
        <w:t>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09647D" w:rsidRPr="004A67CF" w:rsidRDefault="0009647D" w:rsidP="0047364F">
      <w:pPr>
        <w:pStyle w:val="a3"/>
        <w:rPr>
          <w:rFonts w:ascii="Times New Roman" w:hAnsi="Times New Roman" w:cs="Times New Roman"/>
        </w:rPr>
      </w:pPr>
    </w:p>
    <w:sectPr w:rsidR="0009647D" w:rsidRPr="004A67CF" w:rsidSect="0047364F">
      <w:pgSz w:w="11906" w:h="16838"/>
      <w:pgMar w:top="1134" w:right="1335" w:bottom="1134"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363D"/>
    <w:rsid w:val="0009647D"/>
    <w:rsid w:val="0048363D"/>
    <w:rsid w:val="004A67CF"/>
    <w:rsid w:val="00CD69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6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1290</Words>
  <Characters>7353</Characters>
  <Application>Microsoft Office Word</Application>
  <DocSecurity>0</DocSecurity>
  <Lines>61</Lines>
  <Paragraphs>17</Paragraphs>
  <ScaleCrop>false</ScaleCrop>
  <Company>Microsoft</Company>
  <LinksUpToDate>false</LinksUpToDate>
  <CharactersWithSpaces>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2010-03-11T18:27:00Z</dcterms:created>
  <dcterms:modified xsi:type="dcterms:W3CDTF">2010-03-11T18:27:00Z</dcterms:modified>
</cp:coreProperties>
</file>