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esktop\ПОЛОЖЕНИЕ о запрете курения в МБДОУ №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ПОЛОЖЕНИЕ о запрете курения в МБДОУ №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2B35" w:rsidRP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выговора;</w:t>
      </w:r>
    </w:p>
    <w:p w:rsidR="00C32B35" w:rsidRPr="00C32B35" w:rsidRDefault="00C32B35" w:rsidP="00C32B35">
      <w:pPr>
        <w:spacing w:after="0" w:line="225" w:lineRule="atLeast"/>
        <w:ind w:left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строгого выговора.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неоднократном нарушении запрета администрация вправе уволить сотрудника, из-за угрозы пожара, и ущемления прав некурящих лиц.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32B35" w:rsidRPr="00C32B35" w:rsidRDefault="00C32B35" w:rsidP="00C32B35">
      <w:pPr>
        <w:spacing w:after="0" w:line="225" w:lineRule="atLeast"/>
        <w:ind w:firstLine="54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Контроль и ответственность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положения осуществляется администрацией  ДОУ. Ответственный за выполнение данного положения заведующий  ДОУ.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В случае если сотрудник нарушит данное Положение, принимаются меры по исправлению ситуации: беседа с сотрудником в присутствии заведующей.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Систематическое несоблюдение требований настоящего Положения влечет за собой приглашение сотрудника на заседание общего собрания трудового коллектива, привлечение к административной ответственности.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</w:t>
      </w:r>
      <w:proofErr w:type="gramStart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ДОУ фиксирует нарушение и пишет заявление на имя заведующей, которая направляет обращение в МЧС.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Государственный инспектор пожарного надзора за выявленные нарушения обязан привлечь виновного к административной ответственности по </w:t>
      </w:r>
      <w:proofErr w:type="spellStart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КоАП</w:t>
      </w:r>
      <w:proofErr w:type="spellEnd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ст.20.4 часть 1 «Нарушение требований пожарной безопасности».</w:t>
      </w:r>
    </w:p>
    <w:p w:rsidR="00C32B35" w:rsidRPr="00C32B35" w:rsidRDefault="00C32B35" w:rsidP="00C32B35">
      <w:pPr>
        <w:spacing w:after="0" w:line="225" w:lineRule="atLeast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Нарушение данной статьи влечет наложение административного штрафа:</w:t>
      </w:r>
    </w:p>
    <w:p w:rsidR="00C32B35" w:rsidRPr="00C32B35" w:rsidRDefault="00C32B35" w:rsidP="00C32B35">
      <w:pPr>
        <w:numPr>
          <w:ilvl w:val="0"/>
          <w:numId w:val="1"/>
        </w:numPr>
        <w:spacing w:after="0" w:line="225" w:lineRule="atLeast"/>
        <w:ind w:left="0"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граждан в размере от одной тысячи до одной </w:t>
      </w:r>
      <w:proofErr w:type="gramStart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тысячи пятисот</w:t>
      </w:r>
      <w:proofErr w:type="gramEnd"/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рублей;</w:t>
      </w:r>
    </w:p>
    <w:p w:rsidR="00C32B35" w:rsidRPr="00C32B35" w:rsidRDefault="00C32B35" w:rsidP="00C32B35">
      <w:pPr>
        <w:numPr>
          <w:ilvl w:val="0"/>
          <w:numId w:val="1"/>
        </w:numPr>
        <w:spacing w:after="0" w:line="225" w:lineRule="atLeast"/>
        <w:ind w:left="0"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должностных лиц – от 6000 до 15000 рублей;</w:t>
      </w:r>
    </w:p>
    <w:p w:rsidR="00C32B35" w:rsidRPr="00C32B35" w:rsidRDefault="00C32B35" w:rsidP="00C32B35">
      <w:pPr>
        <w:numPr>
          <w:ilvl w:val="0"/>
          <w:numId w:val="1"/>
        </w:numPr>
        <w:spacing w:after="0" w:line="225" w:lineRule="atLeast"/>
        <w:ind w:left="0" w:firstLine="54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юридических лиц  – от 150000 до 200000 тысяч рублей.</w:t>
      </w:r>
    </w:p>
    <w:p w:rsidR="00C32B35" w:rsidRPr="00C32B35" w:rsidRDefault="00C32B35" w:rsidP="00C32B35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2B35" w:rsidRPr="00C32B35" w:rsidRDefault="00C32B35" w:rsidP="00C32B35">
      <w:pPr>
        <w:tabs>
          <w:tab w:val="num" w:pos="0"/>
        </w:tabs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C32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Pr="00C32B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C32B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C32B35" w:rsidRPr="00C32B35" w:rsidRDefault="00C32B35" w:rsidP="00C32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B35">
        <w:rPr>
          <w:rFonts w:ascii="Times New Roman" w:hAnsi="Times New Roman"/>
          <w:sz w:val="24"/>
          <w:szCs w:val="24"/>
        </w:rPr>
        <w:t>4.1. Настоящее Положение является локальным нормативным актом учреждения, принимается на педагогическом совете ДОУ,   утверждается и вводится в действие приказом руководителя.</w:t>
      </w:r>
    </w:p>
    <w:p w:rsidR="00C32B35" w:rsidRPr="00C32B35" w:rsidRDefault="00C32B35" w:rsidP="00C32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B35">
        <w:rPr>
          <w:rFonts w:ascii="Times New Roman" w:hAnsi="Times New Roman"/>
          <w:sz w:val="24"/>
          <w:szCs w:val="24"/>
        </w:rPr>
        <w:t>4.2. Все изменения и дополнения к настоящему Положению, оформляются в письменной форме, в соответствии с действующим законодательством РФ.</w:t>
      </w:r>
    </w:p>
    <w:p w:rsidR="00C32B35" w:rsidRPr="00C32B35" w:rsidRDefault="00C32B35" w:rsidP="00C32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B35">
        <w:rPr>
          <w:rFonts w:ascii="Times New Roman" w:hAnsi="Times New Roman"/>
          <w:sz w:val="24"/>
          <w:szCs w:val="24"/>
        </w:rPr>
        <w:t>4.3. Настоящее положение вступает в силу с момента его подписания и</w:t>
      </w:r>
    </w:p>
    <w:p w:rsidR="00C32B35" w:rsidRPr="00C32B35" w:rsidRDefault="00C32B35" w:rsidP="00C32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B35">
        <w:rPr>
          <w:rFonts w:ascii="Times New Roman" w:hAnsi="Times New Roman"/>
          <w:sz w:val="24"/>
          <w:szCs w:val="24"/>
        </w:rPr>
        <w:t>действует до принятия нового нормативного документа.</w:t>
      </w:r>
    </w:p>
    <w:p w:rsidR="00C32B35" w:rsidRPr="00C32B35" w:rsidRDefault="00C32B35" w:rsidP="00C32B35">
      <w:pPr>
        <w:spacing w:line="240" w:lineRule="auto"/>
        <w:ind w:left="2357"/>
        <w:rPr>
          <w:rFonts w:ascii="Times New Roman" w:hAnsi="Times New Roman"/>
          <w:b/>
          <w:sz w:val="24"/>
          <w:szCs w:val="24"/>
        </w:rPr>
      </w:pPr>
    </w:p>
    <w:p w:rsidR="00C32B35" w:rsidRPr="00C32B35" w:rsidRDefault="00C32B35" w:rsidP="00C32B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2B35" w:rsidRPr="00C32B35" w:rsidRDefault="00C32B35" w:rsidP="00C32B35">
      <w:pPr>
        <w:spacing w:line="240" w:lineRule="auto"/>
        <w:rPr>
          <w:rFonts w:ascii="Times New Roman" w:hAnsi="Times New Roman"/>
          <w:sz w:val="24"/>
          <w:szCs w:val="24"/>
        </w:rPr>
      </w:pPr>
      <w:r w:rsidRPr="00C32B35">
        <w:rPr>
          <w:rFonts w:ascii="Times New Roman" w:hAnsi="Times New Roman"/>
          <w:sz w:val="24"/>
          <w:szCs w:val="24"/>
        </w:rPr>
        <w:t xml:space="preserve"> </w:t>
      </w:r>
    </w:p>
    <w:p w:rsidR="004F312D" w:rsidRDefault="004F312D"/>
    <w:sectPr w:rsidR="004F312D" w:rsidSect="004F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34D0"/>
    <w:multiLevelType w:val="multilevel"/>
    <w:tmpl w:val="8F5C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2B35"/>
    <w:rsid w:val="004F312D"/>
    <w:rsid w:val="00C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B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3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B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2020-01-24T18:26:00Z</dcterms:created>
  <dcterms:modified xsi:type="dcterms:W3CDTF">2020-01-24T18:29:00Z</dcterms:modified>
</cp:coreProperties>
</file>